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992" w:rsidRDefault="00D649EC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  <w:r>
        <w:rPr>
          <w:b/>
          <w:shd w:val="clear" w:color="auto" w:fill="FFFFFF"/>
        </w:rPr>
        <w:t xml:space="preserve">ІНТЕРАКТИВНА ДОШКА </w:t>
      </w:r>
      <w:r>
        <w:rPr>
          <w:b/>
          <w:shd w:val="clear" w:color="auto" w:fill="FFFFFF"/>
          <w:lang w:val="en-US"/>
        </w:rPr>
        <w:t>INTECH</w:t>
      </w:r>
      <w:r w:rsidRPr="00F725E5">
        <w:rPr>
          <w:b/>
          <w:shd w:val="clear" w:color="auto" w:fill="FFFFFF"/>
          <w:lang w:val="ru-RU"/>
        </w:rPr>
        <w:t xml:space="preserve"> </w:t>
      </w:r>
      <w:r w:rsidR="005F0559">
        <w:rPr>
          <w:b/>
          <w:shd w:val="clear" w:color="auto" w:fill="FFFFFF"/>
          <w:lang w:val="en-US"/>
        </w:rPr>
        <w:t>SR94101</w:t>
      </w:r>
      <w:r w:rsidR="00802733">
        <w:rPr>
          <w:b/>
          <w:shd w:val="clear" w:color="auto" w:fill="FFFFFF"/>
          <w:lang w:val="en-US"/>
        </w:rPr>
        <w:t>D</w:t>
      </w:r>
    </w:p>
    <w:p w:rsidR="00085B00" w:rsidRPr="00085B00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085B00">
        <w:rPr>
          <w:rFonts w:ascii="Times New Roman" w:eastAsia="Times New Roman" w:hAnsi="Times New Roman" w:cs="Times New Roman"/>
          <w:color w:val="00B050"/>
          <w:sz w:val="24"/>
          <w:szCs w:val="24"/>
        </w:rPr>
        <w:t>Технічна специфікація товару</w:t>
      </w:r>
      <w:r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-</w:t>
      </w:r>
      <w:bookmarkStart w:id="0" w:name="_GoBack"/>
      <w:bookmarkEnd w:id="0"/>
      <w:r w:rsidRPr="00085B00"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shd w:val="clear" w:color="auto" w:fill="FFFFFF"/>
        </w:rPr>
        <w:t xml:space="preserve"> </w:t>
      </w:r>
      <w:r w:rsidRPr="00085B00">
        <w:rPr>
          <w:rFonts w:ascii="Times New Roman" w:eastAsia="Times New Roman" w:hAnsi="Times New Roman" w:cs="Times New Roman"/>
          <w:bCs/>
          <w:color w:val="5B9BD5" w:themeColor="accent1"/>
          <w:sz w:val="24"/>
          <w:szCs w:val="24"/>
          <w:u w:val="single"/>
          <w:shd w:val="clear" w:color="auto" w:fill="FFFFFF"/>
        </w:rPr>
        <w:t>ЗАВАНТАЖИТИ</w:t>
      </w:r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(сюди прохання прикріпити файл </w:t>
      </w:r>
      <w:proofErr w:type="spellStart"/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Ворд</w:t>
      </w:r>
      <w:proofErr w:type="spellEnd"/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, прикріплений до </w:t>
      </w:r>
      <w:proofErr w:type="spellStart"/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листа,звідповідною</w:t>
      </w:r>
      <w:proofErr w:type="spellEnd"/>
      <w:r w:rsidRPr="00085B0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 назвою дошки)</w:t>
      </w:r>
    </w:p>
    <w:p w:rsidR="00085B00" w:rsidRPr="00085B00" w:rsidRDefault="00085B00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</w:rPr>
      </w:pPr>
    </w:p>
    <w:p w:rsidR="009A0F94" w:rsidRPr="00085B00" w:rsidRDefault="009A0F94" w:rsidP="00085B00">
      <w:pPr>
        <w:pStyle w:val="a5"/>
        <w:spacing w:after="240"/>
        <w:rPr>
          <w:rFonts w:ascii="Times New Roman" w:hAnsi="Times New Roman" w:cs="Times New Roman"/>
          <w:color w:val="ED7D31" w:themeColor="accent2"/>
          <w:sz w:val="24"/>
          <w:szCs w:val="24"/>
        </w:rPr>
      </w:pPr>
      <w:proofErr w:type="spellStart"/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Переваги</w:t>
      </w:r>
      <w:proofErr w:type="spellEnd"/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proofErr w:type="spellStart"/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інтерактивн</w:t>
      </w:r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ої</w:t>
      </w:r>
      <w:proofErr w:type="spellEnd"/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 дошки </w:t>
      </w:r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02733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SR</w:t>
      </w:r>
      <w:r w:rsidR="005F0559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94101</w:t>
      </w:r>
      <w:r w:rsidR="00802733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D</w:t>
      </w:r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: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може автоматично адаптуватися під будь-яку роздільну здатність підключеного комп’ютера; 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має модульну конструкцію, завдяки якій інтерактивну дошку легко збирати та підключати;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алгоритм корекції трапеції забезпечує максимально точну передачу зображення, завдяки простому калібруванню. Коли ви проектуєте </w:t>
      </w:r>
      <w:proofErr w:type="spellStart"/>
      <w:r>
        <w:rPr>
          <w:rFonts w:ascii="Times New Roman" w:hAnsi="Times New Roman" w:cs="Times New Roman"/>
          <w:sz w:val="24"/>
          <w:szCs w:val="24"/>
        </w:rPr>
        <w:t>трапецеподібне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зображення і робите калібрування, точки дотику будуть визначені правильно і точно;</w:t>
      </w:r>
    </w:p>
    <w:p w:rsidR="009A0F94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антивандальна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поверхня інтерактивної дошки не боїться транспортування з кабінету в кабінет, а також ударів;</w:t>
      </w:r>
    </w:p>
    <w:p w:rsidR="009A0F94" w:rsidRPr="00F725E5" w:rsidRDefault="004314EC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9A0F94">
        <w:rPr>
          <w:rFonts w:ascii="Times New Roman" w:hAnsi="Times New Roman" w:cs="Times New Roman"/>
          <w:sz w:val="24"/>
          <w:szCs w:val="24"/>
        </w:rPr>
        <w:t xml:space="preserve"> комплекті з інтерактивною д</w:t>
      </w:r>
      <w:r w:rsidR="00055F2F">
        <w:rPr>
          <w:rFonts w:ascii="Times New Roman" w:hAnsi="Times New Roman" w:cs="Times New Roman"/>
          <w:sz w:val="24"/>
          <w:szCs w:val="24"/>
        </w:rPr>
        <w:t xml:space="preserve">ошкою надається запатентоване </w:t>
      </w:r>
      <w:r w:rsidR="00B71881">
        <w:rPr>
          <w:rFonts w:ascii="Times New Roman" w:hAnsi="Times New Roman" w:cs="Times New Roman"/>
          <w:sz w:val="24"/>
          <w:szCs w:val="24"/>
        </w:rPr>
        <w:t>та рекомендоване МОН України</w:t>
      </w:r>
      <w:r w:rsidR="009A0F94">
        <w:rPr>
          <w:rFonts w:ascii="Times New Roman" w:hAnsi="Times New Roman" w:cs="Times New Roman"/>
          <w:sz w:val="24"/>
          <w:szCs w:val="24"/>
        </w:rPr>
        <w:t xml:space="preserve"> базове програмне забезпечення «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INTECH</w:t>
      </w:r>
      <w:r w:rsidR="009A0F94" w:rsidRPr="009A0F9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TOUCH</w:t>
      </w:r>
      <w:r w:rsidR="009A0F94" w:rsidRPr="009A0F9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>
        <w:rPr>
          <w:rFonts w:ascii="Times New Roman" w:hAnsi="Times New Roman" w:cs="Times New Roman"/>
          <w:sz w:val="24"/>
          <w:szCs w:val="24"/>
          <w:lang w:val="en-US"/>
        </w:rPr>
        <w:t>BOARD</w:t>
      </w:r>
      <w:r w:rsidR="009A0F94">
        <w:rPr>
          <w:rFonts w:ascii="Times New Roman" w:hAnsi="Times New Roman" w:cs="Times New Roman"/>
          <w:sz w:val="24"/>
          <w:szCs w:val="24"/>
        </w:rPr>
        <w:t>»</w:t>
      </w:r>
      <w:r w:rsidR="00BC4C66">
        <w:rPr>
          <w:rFonts w:ascii="Times New Roman" w:hAnsi="Times New Roman" w:cs="Times New Roman"/>
          <w:sz w:val="24"/>
          <w:szCs w:val="24"/>
        </w:rPr>
        <w:t xml:space="preserve"> з безстроковим та безкоштовним оновленням</w:t>
      </w:r>
      <w:r w:rsidR="009A0F94">
        <w:rPr>
          <w:rFonts w:ascii="Times New Roman" w:hAnsi="Times New Roman" w:cs="Times New Roman"/>
          <w:sz w:val="24"/>
          <w:szCs w:val="24"/>
        </w:rPr>
        <w:t>.</w:t>
      </w:r>
    </w:p>
    <w:p w:rsidR="00347B5D" w:rsidRPr="00085B00" w:rsidRDefault="005367A0" w:rsidP="00085B00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color w:val="ED7D31" w:themeColor="accent2"/>
          <w:shd w:val="clear" w:color="auto" w:fill="FFFFFF"/>
        </w:rPr>
      </w:pPr>
      <w:r w:rsidRPr="00085B00">
        <w:rPr>
          <w:b/>
          <w:color w:val="ED7D31" w:themeColor="accent2"/>
          <w:shd w:val="clear" w:color="auto" w:fill="FFFFFF"/>
        </w:rPr>
        <w:t>Технічні характеристики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56"/>
        <w:gridCol w:w="5811"/>
      </w:tblGrid>
      <w:tr w:rsidR="00B613FE" w:rsidRPr="00696EE9" w:rsidTr="00085B00">
        <w:trPr>
          <w:trHeight w:val="278"/>
        </w:trPr>
        <w:tc>
          <w:tcPr>
            <w:tcW w:w="9067" w:type="dxa"/>
            <w:gridSpan w:val="2"/>
          </w:tcPr>
          <w:p w:rsidR="00B613FE" w:rsidRPr="00696EE9" w:rsidRDefault="0068029A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Відповідність вимогам чинного законодавства</w:t>
            </w:r>
            <w:r w:rsidR="00B613F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96EE9" w:rsidRPr="00696EE9" w:rsidTr="00085B00">
        <w:tc>
          <w:tcPr>
            <w:tcW w:w="3256" w:type="dxa"/>
          </w:tcPr>
          <w:p w:rsidR="00860F0B" w:rsidRPr="00696EE9" w:rsidRDefault="00D672B6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Сертифікація</w:t>
            </w:r>
          </w:p>
        </w:tc>
        <w:tc>
          <w:tcPr>
            <w:tcW w:w="5811" w:type="dxa"/>
          </w:tcPr>
          <w:p w:rsidR="00860F0B" w:rsidRDefault="00D672B6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Декларація про відповідність,</w:t>
            </w:r>
          </w:p>
          <w:p w:rsidR="00D672B6" w:rsidRDefault="00D672B6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Висновок державної санітарно-епідеміологічної експертизи</w:t>
            </w:r>
            <w:r w:rsidR="00D72C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D72CB1" w:rsidRPr="00D72CB1" w:rsidRDefault="00D72CB1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Сертифікати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ISO9001, ISO14001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68029A" w:rsidRPr="00696EE9" w:rsidTr="00085B00">
        <w:tc>
          <w:tcPr>
            <w:tcW w:w="3256" w:type="dxa"/>
          </w:tcPr>
          <w:p w:rsidR="0068029A" w:rsidRPr="00696EE9" w:rsidRDefault="00D672B6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Міністерства освіти і науки України</w:t>
            </w:r>
          </w:p>
        </w:tc>
        <w:tc>
          <w:tcPr>
            <w:tcW w:w="5811" w:type="dxa"/>
          </w:tcPr>
          <w:p w:rsidR="0068029A" w:rsidRPr="00696EE9" w:rsidRDefault="00750FB1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Відповідає вимогам та рекомендаціям МОН</w:t>
            </w:r>
            <w:r w:rsidR="00957AB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України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в тому числі Наказу МОН №574 від 29.04.2020 року «Про затвердження Типового переліку засобів навчання та обладнання для навчальних кабінетів і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STEM</w:t>
            </w:r>
            <w:r w:rsidRPr="00750F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лабораторій»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Розміри інтерактивної дошки: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робочої області</w:t>
            </w:r>
          </w:p>
        </w:tc>
        <w:tc>
          <w:tcPr>
            <w:tcW w:w="5811" w:type="dxa"/>
          </w:tcPr>
          <w:p w:rsidR="00B613FE" w:rsidRPr="00696EE9" w:rsidRDefault="001D4681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209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20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5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см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Діагональ робочої області</w:t>
            </w:r>
          </w:p>
        </w:tc>
        <w:tc>
          <w:tcPr>
            <w:tcW w:w="5811" w:type="dxa"/>
          </w:tcPr>
          <w:p w:rsidR="00B613FE" w:rsidRPr="00696EE9" w:rsidRDefault="00796DD1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</w:t>
            </w:r>
            <w:r w:rsidR="00E338B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4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дошки</w:t>
            </w:r>
          </w:p>
        </w:tc>
        <w:tc>
          <w:tcPr>
            <w:tcW w:w="5811" w:type="dxa"/>
          </w:tcPr>
          <w:p w:rsidR="00B613FE" w:rsidRPr="00696EE9" w:rsidRDefault="001D4681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221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х12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9 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см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Загальна діагональ дошки</w:t>
            </w:r>
          </w:p>
        </w:tc>
        <w:tc>
          <w:tcPr>
            <w:tcW w:w="5811" w:type="dxa"/>
          </w:tcPr>
          <w:p w:rsidR="00B613FE" w:rsidRPr="00696EE9" w:rsidRDefault="004C5F5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101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в коробці</w:t>
            </w:r>
          </w:p>
        </w:tc>
        <w:tc>
          <w:tcPr>
            <w:tcW w:w="5811" w:type="dxa"/>
          </w:tcPr>
          <w:p w:rsidR="00B613FE" w:rsidRPr="00696EE9" w:rsidRDefault="00962698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225</w:t>
            </w:r>
            <w:r w:rsidR="00841B4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,5</w:t>
            </w:r>
            <w:r w:rsidR="00264E0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х13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5</w:t>
            </w:r>
            <w:r w:rsidR="00264E0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8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см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Співвідношення сторін</w:t>
            </w:r>
          </w:p>
        </w:tc>
        <w:tc>
          <w:tcPr>
            <w:tcW w:w="5811" w:type="dxa"/>
          </w:tcPr>
          <w:p w:rsidR="00B613FE" w:rsidRPr="00696EE9" w:rsidRDefault="002619AF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</w:t>
            </w:r>
            <w:r w:rsidR="00B613FE"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Технологія інтерактивної дошки: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Дотикова технологія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Інфрачервона (підтримуються дотики пальцем, маркером і будь-яким непрозорим об’єктом)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Функція </w:t>
            </w: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Multi-Touch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 одночасних дотиків, стандартні функції миші, лівої та правої кнопок миші у точці дотику до активної поверхні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Гарячі клавіші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 23 гарячих клавіші з обох сторін з написами українською мовою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96EE9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Поверхня інтерактивної дошки: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поверхня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Матова,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антиблікова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має високу стійкість до пошкоджень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Матеріал рами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Алюмінієвий сплав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Особливості інтерактивної дошки: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Роздільна здатність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32768х32768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Швидкість курсора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 точ/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сек</w:t>
            </w:r>
            <w:proofErr w:type="spellEnd"/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Точність читання</w:t>
            </w:r>
          </w:p>
        </w:tc>
        <w:tc>
          <w:tcPr>
            <w:tcW w:w="5811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0,1 мм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Швидкість передачі </w:t>
            </w:r>
          </w:p>
        </w:tc>
        <w:tc>
          <w:tcPr>
            <w:tcW w:w="5811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12 м/с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Час реакції</w:t>
            </w:r>
          </w:p>
        </w:tc>
        <w:tc>
          <w:tcPr>
            <w:tcW w:w="5811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мс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Інтерфейс </w:t>
            </w:r>
          </w:p>
        </w:tc>
        <w:tc>
          <w:tcPr>
            <w:tcW w:w="5811" w:type="dxa"/>
          </w:tcPr>
          <w:p w:rsidR="00B613FE" w:rsidRPr="00F5472D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F5472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USB 2.0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E56C2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Довжина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інтерфейсного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кабелю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 (</w:t>
            </w:r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кабелем іншої довжини за запитом Замовника)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Споживання електроенергії</w:t>
            </w:r>
          </w:p>
        </w:tc>
        <w:tc>
          <w:tcPr>
            <w:tcW w:w="5811" w:type="dxa"/>
          </w:tcPr>
          <w:p w:rsidR="00B613FE" w:rsidRPr="00885EF7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70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mA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(0,5 Вт)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0D2875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Програмне забезпечення до інтерактивної дошки: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Базове програмне забезпечення</w:t>
            </w:r>
          </w:p>
        </w:tc>
        <w:tc>
          <w:tcPr>
            <w:tcW w:w="5811" w:type="dxa"/>
          </w:tcPr>
          <w:p w:rsidR="00B613FE" w:rsidRPr="008B73A8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INTECH</w:t>
            </w:r>
            <w:r w:rsidRPr="00427D9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TOUCH</w:t>
            </w:r>
            <w:r w:rsidRPr="00427D9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BOARD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  <w:r w:rsidRPr="008B73A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українською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мовою</w:t>
            </w:r>
            <w:proofErr w:type="spellEnd"/>
            <w:r w:rsidRPr="008B73A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створення, перегляду та програвання інтерактивного навчального контенту</w:t>
            </w:r>
          </w:p>
        </w:tc>
      </w:tr>
      <w:tr w:rsidR="000461F4" w:rsidRPr="00696EE9" w:rsidTr="00085B00">
        <w:tc>
          <w:tcPr>
            <w:tcW w:w="3256" w:type="dxa"/>
          </w:tcPr>
          <w:p w:rsidR="000461F4" w:rsidRDefault="000461F4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МОН України</w:t>
            </w:r>
          </w:p>
        </w:tc>
        <w:tc>
          <w:tcPr>
            <w:tcW w:w="5811" w:type="dxa"/>
          </w:tcPr>
          <w:p w:rsidR="000461F4" w:rsidRDefault="000461F4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Має Гриф «Рекомендовано Міністерством освіти і науки України»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Сумісність з ОС </w:t>
            </w:r>
          </w:p>
        </w:tc>
        <w:tc>
          <w:tcPr>
            <w:tcW w:w="5811" w:type="dxa"/>
          </w:tcPr>
          <w:p w:rsidR="00B613FE" w:rsidRPr="008B73A8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8B73A8">
              <w:rPr>
                <w:rFonts w:ascii="Times New Roman" w:hAnsi="Times New Roman" w:cs="Times New Roman"/>
                <w:sz w:val="24"/>
                <w:szCs w:val="24"/>
              </w:rPr>
              <w:t xml:space="preserve">Windows XP, 7, 8, 10, </w:t>
            </w:r>
            <w:proofErr w:type="spellStart"/>
            <w:r w:rsidRPr="008B73A8">
              <w:rPr>
                <w:rFonts w:ascii="Times New Roman" w:hAnsi="Times New Roman" w:cs="Times New Roman"/>
                <w:sz w:val="24"/>
                <w:szCs w:val="24"/>
              </w:rPr>
              <w:t>MacOs</w:t>
            </w:r>
            <w:proofErr w:type="spellEnd"/>
            <w:r w:rsidRPr="008B73A8">
              <w:rPr>
                <w:rFonts w:ascii="Times New Roman" w:hAnsi="Times New Roman" w:cs="Times New Roman"/>
                <w:sz w:val="24"/>
                <w:szCs w:val="24"/>
              </w:rPr>
              <w:t>, Linux</w:t>
            </w:r>
          </w:p>
        </w:tc>
      </w:tr>
      <w:tr w:rsidR="004E2795" w:rsidRPr="00696EE9" w:rsidTr="00085B00">
        <w:tc>
          <w:tcPr>
            <w:tcW w:w="3256" w:type="dxa"/>
          </w:tcPr>
          <w:p w:rsidR="004E2795" w:rsidRPr="009D1AF3" w:rsidRDefault="009D1AF3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Функціонал  BYOD (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Bring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Your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Own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Device</w:t>
            </w:r>
            <w:proofErr w:type="spellEnd"/>
            <w:r w:rsidRPr="009D1AF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811" w:type="dxa"/>
          </w:tcPr>
          <w:p w:rsidR="004E2795" w:rsidRPr="008B73A8" w:rsidRDefault="009D1AF3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9D1AF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Дозволяє користувачам використовувати свої персональні пристрої (смартфони і планшетні ПК) під час роботи з дошкою</w:t>
            </w:r>
          </w:p>
        </w:tc>
      </w:tr>
      <w:tr w:rsidR="00C70835" w:rsidRPr="00696EE9" w:rsidTr="00085B00">
        <w:tc>
          <w:tcPr>
            <w:tcW w:w="3256" w:type="dxa"/>
          </w:tcPr>
          <w:p w:rsidR="00C70835" w:rsidRPr="009D1AF3" w:rsidRDefault="00C70835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Особливості </w:t>
            </w:r>
          </w:p>
        </w:tc>
        <w:tc>
          <w:tcPr>
            <w:tcW w:w="5811" w:type="dxa"/>
          </w:tcPr>
          <w:p w:rsidR="00C70835" w:rsidRPr="009D1AF3" w:rsidRDefault="00C70835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Функція голосового керування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927E54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Умови використання та зберігання: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температура</w:t>
            </w:r>
          </w:p>
        </w:tc>
        <w:tc>
          <w:tcPr>
            <w:tcW w:w="5811" w:type="dxa"/>
          </w:tcPr>
          <w:p w:rsidR="00B613FE" w:rsidRPr="009D01D2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-20°C ~ +6</w:t>
            </w:r>
            <w:r w:rsidRPr="009D01D2">
              <w:rPr>
                <w:rFonts w:ascii="Times New Roman" w:hAnsi="Times New Roman" w:cs="Times New Roman"/>
                <w:sz w:val="24"/>
                <w:szCs w:val="24"/>
              </w:rPr>
              <w:t>0°C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Температура зберігання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-30°C ~ +85</w:t>
            </w:r>
            <w:r w:rsidRPr="009D01D2"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вологість</w:t>
            </w:r>
          </w:p>
        </w:tc>
        <w:tc>
          <w:tcPr>
            <w:tcW w:w="5811" w:type="dxa"/>
          </w:tcPr>
          <w:p w:rsidR="00B613FE" w:rsidRPr="004D7761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10% ~ 90%</w:t>
            </w:r>
          </w:p>
        </w:tc>
      </w:tr>
      <w:tr w:rsidR="004C1520" w:rsidRPr="00696EE9" w:rsidTr="00085B00">
        <w:tc>
          <w:tcPr>
            <w:tcW w:w="9067" w:type="dxa"/>
            <w:gridSpan w:val="2"/>
          </w:tcPr>
          <w:p w:rsidR="004C1520" w:rsidRPr="004C1520" w:rsidRDefault="004C1520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Вага інтерактивної дошки:</w:t>
            </w:r>
          </w:p>
        </w:tc>
      </w:tr>
      <w:tr w:rsidR="004C1520" w:rsidRPr="00696EE9" w:rsidTr="00085B00">
        <w:tc>
          <w:tcPr>
            <w:tcW w:w="3256" w:type="dxa"/>
          </w:tcPr>
          <w:p w:rsidR="004C1520" w:rsidRDefault="004C1520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Вага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нетто</w:t>
            </w:r>
            <w:proofErr w:type="spellEnd"/>
          </w:p>
        </w:tc>
        <w:tc>
          <w:tcPr>
            <w:tcW w:w="5811" w:type="dxa"/>
          </w:tcPr>
          <w:p w:rsidR="004C1520" w:rsidRDefault="008E37A8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1D59F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="008C776C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4C1520" w:rsidRPr="00696EE9" w:rsidTr="00085B00">
        <w:tc>
          <w:tcPr>
            <w:tcW w:w="3256" w:type="dxa"/>
          </w:tcPr>
          <w:p w:rsidR="004C1520" w:rsidRDefault="004C1520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Вага брутто</w:t>
            </w:r>
          </w:p>
        </w:tc>
        <w:tc>
          <w:tcPr>
            <w:tcW w:w="5811" w:type="dxa"/>
          </w:tcPr>
          <w:p w:rsidR="004C1520" w:rsidRDefault="008E37A8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="001D59F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="008C776C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4D7761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Гарантійний строк на інтерактивну дошку: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інтерактивну дошку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роки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поверхню інтерактивної дошки</w:t>
            </w:r>
          </w:p>
        </w:tc>
        <w:tc>
          <w:tcPr>
            <w:tcW w:w="5811" w:type="dxa"/>
          </w:tcPr>
          <w:p w:rsidR="00B613FE" w:rsidRPr="00696EE9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років</w:t>
            </w:r>
          </w:p>
        </w:tc>
      </w:tr>
      <w:tr w:rsidR="00B613FE" w:rsidRPr="00696EE9" w:rsidTr="00085B00">
        <w:tc>
          <w:tcPr>
            <w:tcW w:w="9067" w:type="dxa"/>
            <w:gridSpan w:val="2"/>
          </w:tcPr>
          <w:p w:rsidR="00B613FE" w:rsidRPr="00A40B74" w:rsidRDefault="00B613FE" w:rsidP="00085B00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40B74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Комплектація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Комплект поставки:</w:t>
            </w:r>
          </w:p>
        </w:tc>
        <w:tc>
          <w:tcPr>
            <w:tcW w:w="5811" w:type="dxa"/>
          </w:tcPr>
          <w:p w:rsidR="00B613FE" w:rsidRPr="00A40B74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І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нтерактивна дошка — 1 шт., маркери —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 шт.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964880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додатковими маркерами за запитом замовника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, телескопічна указка — 1 шт.,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монтажний комплект</w:t>
            </w:r>
            <w:r w:rsidRPr="00A40B74">
              <w:rPr>
                <w:rFonts w:ascii="Times New Roman" w:hAnsi="Times New Roman" w:cs="Times New Roman"/>
                <w:sz w:val="24"/>
                <w:szCs w:val="24"/>
              </w:rPr>
              <w:t xml:space="preserve"> — 1 шт., кабель USB — 1 шт., керівництво користувача — 1 шт., програмне забезпечення</w:t>
            </w:r>
          </w:p>
        </w:tc>
      </w:tr>
      <w:tr w:rsidR="00B613FE" w:rsidRPr="00696EE9" w:rsidTr="00085B00">
        <w:tc>
          <w:tcPr>
            <w:tcW w:w="3256" w:type="dxa"/>
          </w:tcPr>
          <w:p w:rsidR="00B613FE" w:rsidRDefault="00B613FE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лоток:</w:t>
            </w:r>
          </w:p>
        </w:tc>
        <w:tc>
          <w:tcPr>
            <w:tcW w:w="5811" w:type="dxa"/>
          </w:tcPr>
          <w:p w:rsidR="00F97F08" w:rsidRDefault="00F97F08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 має функцію автоматичного розпізнавання кольору маркера.</w:t>
            </w:r>
          </w:p>
          <w:p w:rsidR="00B613FE" w:rsidRPr="00696EE9" w:rsidRDefault="00E242B9" w:rsidP="00085B00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 входить до базового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комплекту поставки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надається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запитом замовника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окрему плату</w:t>
            </w:r>
            <w:r w:rsidR="00B613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860F0B" w:rsidRDefault="00860F0B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rFonts w:ascii="OpenSans-Regular" w:hAnsi="OpenSans-Regular"/>
          <w:color w:val="646464"/>
          <w:sz w:val="20"/>
          <w:szCs w:val="20"/>
          <w:shd w:val="clear" w:color="auto" w:fill="FFFFFF"/>
        </w:rPr>
      </w:pPr>
    </w:p>
    <w:p w:rsidR="00A56180" w:rsidRPr="00085B00" w:rsidRDefault="00A56180" w:rsidP="00085B00">
      <w:pPr>
        <w:pStyle w:val="a5"/>
        <w:spacing w:after="240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r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Характеристики 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програмного забезпечення «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TOUCH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BOARD</w:t>
      </w:r>
      <w:r w:rsidR="008B4047" w:rsidRPr="00085B00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»</w:t>
      </w:r>
    </w:p>
    <w:p w:rsidR="00B849B0" w:rsidRPr="00B849B0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надається в комплекті</w:t>
      </w:r>
      <w:r w:rsidR="00407AB5">
        <w:rPr>
          <w:rFonts w:ascii="Times New Roman" w:hAnsi="Times New Roman" w:cs="Times New Roman"/>
          <w:sz w:val="24"/>
          <w:szCs w:val="24"/>
        </w:rPr>
        <w:t xml:space="preserve"> з інтерактивною дошкою </w:t>
      </w:r>
      <w:proofErr w:type="spellStart"/>
      <w:r w:rsidR="00407AB5">
        <w:rPr>
          <w:rFonts w:ascii="Times New Roman" w:hAnsi="Times New Roman" w:cs="Times New Roman"/>
          <w:sz w:val="24"/>
          <w:szCs w:val="24"/>
        </w:rPr>
        <w:t>дошкою</w:t>
      </w:r>
      <w:proofErr w:type="spellEnd"/>
      <w:r w:rsidR="00407AB5">
        <w:rPr>
          <w:rFonts w:ascii="Times New Roman" w:hAnsi="Times New Roman" w:cs="Times New Roman"/>
          <w:sz w:val="24"/>
          <w:szCs w:val="24"/>
        </w:rPr>
        <w:t xml:space="preserve"> з можливістю безкоштовного та безстрокового оновлення;</w:t>
      </w:r>
    </w:p>
    <w:p w:rsidR="003B757F" w:rsidRDefault="003B757F" w:rsidP="000B5B4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сумісним з операційними системами </w:t>
      </w:r>
      <w:r w:rsidRPr="008B73A8">
        <w:rPr>
          <w:rFonts w:ascii="Times New Roman" w:hAnsi="Times New Roman" w:cs="Times New Roman"/>
          <w:sz w:val="24"/>
          <w:szCs w:val="24"/>
        </w:rPr>
        <w:t xml:space="preserve">Windows XP, 7, 8, 10, </w:t>
      </w:r>
      <w:proofErr w:type="spellStart"/>
      <w:r w:rsidRPr="008B73A8">
        <w:rPr>
          <w:rFonts w:ascii="Times New Roman" w:hAnsi="Times New Roman" w:cs="Times New Roman"/>
          <w:sz w:val="24"/>
          <w:szCs w:val="24"/>
        </w:rPr>
        <w:t>MacOs</w:t>
      </w:r>
      <w:proofErr w:type="spellEnd"/>
      <w:r w:rsidRPr="008B73A8">
        <w:rPr>
          <w:rFonts w:ascii="Times New Roman" w:hAnsi="Times New Roman" w:cs="Times New Roman"/>
          <w:sz w:val="24"/>
          <w:szCs w:val="24"/>
        </w:rPr>
        <w:t>, Linux</w:t>
      </w:r>
      <w:r w:rsidR="005B740B">
        <w:rPr>
          <w:rFonts w:ascii="Times New Roman" w:hAnsi="Times New Roman" w:cs="Times New Roman"/>
          <w:sz w:val="24"/>
          <w:szCs w:val="24"/>
        </w:rPr>
        <w:t>;</w:t>
      </w:r>
    </w:p>
    <w:p w:rsidR="00902BCF" w:rsidRPr="00902BCF" w:rsidRDefault="005B740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озпізна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 жести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п'ять пальців, щоб запустити програму або налаштувати, підтримка пересування, збільшення/зменшення, гортання сторінок, групування, кулак для стирання,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жести 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вмика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ються або в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имика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ються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повністю або частково за допомогою кнопки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5B740B" w:rsidRPr="00B849B0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і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нтерактивність в реальному часі та швидкість написання без жодних затримок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872F6" w:rsidRPr="00C872F6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з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абезпечує мінімум 6 роздільних екранів одночасно, підтримує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функцію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письм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Pr="009456AF">
        <w:rPr>
          <w:rFonts w:ascii="Times New Roman" w:hAnsi="Times New Roman" w:cs="Times New Roman"/>
          <w:sz w:val="24"/>
          <w:szCs w:val="24"/>
          <w:shd w:val="clear" w:color="auto" w:fill="FFFFFF"/>
        </w:rPr>
        <w:t>, анотування та стирання на кожному екрані окремо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872F6" w:rsidRPr="00C872F6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функцію розпізнавання тексту англійською мовою;</w:t>
      </w:r>
    </w:p>
    <w:p w:rsidR="00623CBF" w:rsidRPr="00623CBF" w:rsidRDefault="001940F5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озволя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 напряму перетягувати таблицю в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/з тексту, креслення, зображення і відео,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також копіювати. Підтримує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роботу 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роздільн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ими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таблиц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ями</w:t>
      </w:r>
      <w:r w:rsidR="00623CBF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збільшення/зменшення кількості рядів та стовпців</w:t>
      </w:r>
      <w:r w:rsidR="00623CBF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167A9" w:rsidRDefault="003167A9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програвач може відтворювати відео-кліпи, робити знімки екрану та анотації на запущеному відео;</w:t>
      </w:r>
    </w:p>
    <w:p w:rsidR="00F94B8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функцію додавання звуку у креслення, зображення, текст, таблицю, напис тощо;</w:t>
      </w:r>
    </w:p>
    <w:p w:rsidR="00F94B8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роботу з кількома документами на дошці, можна перемикатись між документами, редагувати та зберігати кожен документ окремо;</w:t>
      </w:r>
    </w:p>
    <w:p w:rsidR="00A85FC9" w:rsidRDefault="00714CE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підтримує функцію тестування, надає можливість створювати новий контент у різних формах, наприклад, вибір варіанту, правильно/неправильно, </w:t>
      </w:r>
      <w:r w:rsidR="00A85FC9">
        <w:rPr>
          <w:rFonts w:ascii="Times New Roman" w:hAnsi="Times New Roman" w:cs="Times New Roman"/>
          <w:sz w:val="24"/>
          <w:szCs w:val="24"/>
        </w:rPr>
        <w:t>питання/відповідь;</w:t>
      </w:r>
    </w:p>
    <w:p w:rsidR="00AB40B8" w:rsidRDefault="00AB40B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підтримує функцію розпізнавання форми;</w:t>
      </w:r>
    </w:p>
    <w:p w:rsidR="006F1D76" w:rsidRPr="006F1D76" w:rsidRDefault="006F1D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ідтримка перегляду геометричної фігури у 3Д-панорамі, з використанням ефектів анімації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0C1033" w:rsidRPr="000C1033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мінімум 24 анімаційних ефектів предметів, 26 анімаційних ефектів сторінки та 6 звукових ефектів гортання сторінок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0C1033" w:rsidRPr="000C1033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дтримка повного та частково запису екрану і збереження в різних форматах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617D3" w:rsidRPr="003617D3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можливість використовувати інструменти наступних предметів: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Математика, Фізика, Хімія. Ресурси предметів: Математика, Фізика, Хімія, Англійська мова, Історія, Музика, Біологія, Географія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617D3" w:rsidRPr="003617D3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має функцію а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втоматичн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ого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збереження файлів у разі раптового відключення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C32676" w:rsidRPr="00C32676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мпорт та експорт файлів у форматі *.IWB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23E82" w:rsidRPr="00323E82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BYOD (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Bring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Your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Own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Device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) - к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ористувачі можуть дистанційно управляти дошкою, презентацією, програмою уроку, програвати відео або звуки, завантажувати файли та імітувати управління мишкою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допомогою 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>свої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х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персональн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их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пристрої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в</w:t>
      </w:r>
      <w:r w:rsidR="00323E82" w:rsidRPr="009D1A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(смартфони і планшетні ПК)</w:t>
      </w:r>
      <w:r w:rsidR="00323E8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8A0A8E" w:rsidRPr="008A0A8E" w:rsidRDefault="008A0A8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надає можливість проводити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дистанційні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урок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організатор може створити дистанційний урок та поділитися ним через сервер. Учасники можуть брати участь в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уроці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спостерігати зміни в реальному часі, наприклад, креслення зображення та додавання будь-якого контенту організатором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86458" w:rsidRPr="00386458" w:rsidRDefault="0038645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доступу в мережевий ресурс з можливістю завантаження та обміну готових уроків, обміну даними та можливістю тримати цілодобовий зворотній зв'язок з консультантами та фахівцями компанії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93501" w:rsidRDefault="00717E90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є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функція х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марн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ого збереження – можливість отримати 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доступ до файлів будь-де через за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хищене хмарне сховище та створити</w:t>
      </w:r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бек-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ап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ваших фото та відео-файлів з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Google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Drive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>Dropbox</w:t>
      </w:r>
      <w:proofErr w:type="spellEnd"/>
      <w:r w:rsidRPr="001940F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тощо</w:t>
      </w:r>
      <w:r w:rsidR="00193501">
        <w:rPr>
          <w:rFonts w:ascii="Times New Roman" w:hAnsi="Times New Roman" w:cs="Times New Roman"/>
          <w:sz w:val="24"/>
          <w:szCs w:val="24"/>
        </w:rPr>
        <w:t>;</w:t>
      </w:r>
    </w:p>
    <w:p w:rsidR="00193501" w:rsidRPr="00193501" w:rsidRDefault="00193501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9456AF" w:rsidRPr="00193501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рограмне забезпечення має шаблони та інструменти по створенню інтерактивних завдань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Default="00193501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Pr="00193501">
        <w:rPr>
          <w:rFonts w:ascii="Times New Roman" w:hAnsi="Times New Roman" w:cs="Times New Roman"/>
          <w:sz w:val="24"/>
          <w:szCs w:val="24"/>
          <w:shd w:val="clear" w:color="auto" w:fill="FFFFFF"/>
        </w:rPr>
        <w:t>ри створені інтерактивних завдань є можливість додавати елементи гри, змагання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Pr="00155568" w:rsidRDefault="0070338A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рограмне забезпечення інтегрується в популярні програми інших розробників, в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т.ч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Microsoft Word, Excel,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Power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Point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Paint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Acrobat</w:t>
      </w:r>
      <w:proofErr w:type="spellEnd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 інші, а саме дозволяє писати, конвертувати замітки в друкований текст і зберігати цифрові, або текстові замітки безпосередньо в форматах цих програм</w:t>
      </w:r>
      <w:r w:rsid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9821EC" w:rsidRPr="009821EC" w:rsidRDefault="00155568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TTS (</w:t>
      </w:r>
      <w:proofErr w:type="spellStart"/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>Text-to-S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peech</w:t>
      </w:r>
      <w:proofErr w:type="spellEnd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, Текст-до-Мовлення)-</w:t>
      </w:r>
      <w:proofErr w:type="spellStart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рідер</w:t>
      </w:r>
      <w:proofErr w:type="spellEnd"/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можливість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вве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сти текст та отримати</w:t>
      </w:r>
      <w:r w:rsidR="009456AF" w:rsidRPr="0015556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згенерований голос на різних мовах</w:t>
      </w:r>
      <w:r w:rsidR="009821EC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7E5F0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і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>нструменти програмного забезпечення конструктора уроку (панелі надбудов та інструментів) мають можливість змінювати своє положення на екрані (верх-низ, вліво-вправо) і мають можливість налаштовувати функціональні кнопки, шляхом індивідуалізації та відновлення налаштувань за замовчуванням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7E5F0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набір різних маркерів для створення уроку: перо, каліграфічне перо, перо розпізнавання тексту, чарівне перо, маркер, кисть для малювання, художнє перо, перо розпізнавання фігур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E02E7" w:rsidRDefault="007E5F02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програмне середовище для створення наочних, в</w:t>
      </w:r>
      <w:r w:rsid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тому числі багаторівневих схем;</w:t>
      </w:r>
      <w:r w:rsidR="009456AF" w:rsidRPr="007E5F0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E6358F" w:rsidRPr="00E6358F" w:rsidRDefault="00EE02E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створити таблицю за допомогою панелі інструментів програмного забезпечення, а потім вставити або перетягнути в будь-яку клітинку таблиці текст, зображення чи об'єкти. Додаючи або видаляючи окремі осередки, є можливість створювати асиметричні таблиці, при чому розмір зображення який перетягується в клітинку таблиці зміню</w:t>
      </w:r>
      <w:r w:rsidR="00E6358F">
        <w:rPr>
          <w:rFonts w:ascii="Times New Roman" w:hAnsi="Times New Roman" w:cs="Times New Roman"/>
          <w:sz w:val="24"/>
          <w:szCs w:val="24"/>
          <w:shd w:val="clear" w:color="auto" w:fill="FFFFFF"/>
        </w:rPr>
        <w:t>єть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ся під розмір осередку</w:t>
      </w:r>
      <w:r w:rsidR="00E6358F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шаблони оформлення сторінок за допомогою таких елементів як шрифти, кольори і зображення, фонові підкладки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пошуку і додавання картинки або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кліпарта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урок не залишаючи конструктор занять, 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акож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зберегти посилання на джерело на зображенні або видалити його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E6358F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вбудована колекція мультимедіа об'єктів - аудіо і відео-файлів, 3D- об'єктів,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- роликів з різних навчальних тем та сортування за предметами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додавати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аудіофайли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або файли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"Мою Колекцію" 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бо у будь-який компонент уроку, з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аписувати звук і / або додавати його безпосередньо до об'єктів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можливість розміщувати гіперпосилання на об'єкти в Інтернеті, інші сторінки або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документи на своєму комп'ютері;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використовувати в тексті надрядкові або підрядкові індекси, спеціальні символи і / або умовні позначення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415271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переглядати мініатюри сторінок за допомогою попереднього перегляду і змінювати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їх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порядок шляхом перетягування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21F61" w:rsidRPr="00D21F61" w:rsidRDefault="00D21F6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об'єднувати вже наявні сторінки в групи і сортувати в необхідному порядку групи сторінок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6708D" w:rsidRPr="00D6708D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нотатки електронними чорнилами, можливість перетворення в текст, і можливість малювати фігури від руки - програма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підправ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ляє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їх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6594B" w:rsidRPr="0066594B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затінення екрану,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приховати і знову показати необхідну інформацію 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"шторка"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перетягуючи інструмент "затінення екрану" на сторінці, 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частково приховати об'єкт</w:t>
      </w:r>
      <w:r w:rsidR="0066594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66594B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функція автоматичного згладжування цифрового чорнила при написанні</w:t>
      </w:r>
      <w:r w:rsidR="00134D6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роботи з файлами форматів: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bmp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jpg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jpeg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gif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wmf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notebook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iwb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flp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поділитися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уроком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спільного користування, шляхом створення унікального URL посилання через Інтернет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змінювати розмір, переміщати або переписувати </w:t>
      </w:r>
      <w:proofErr w:type="spellStart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потокове відео на сторінках, а потім зберігати ці файли в Колекції, де вони будуть завжди доступні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134D6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розділити екран, зробивши можливим одночасний перегляд двох або більше сторінок. Можливість використовувати повноекранний режим для отримання сторінки більшої площі за рахунок приховування панелі інструментів і вкладок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104849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робити запис уроку і всього того, що відбуваєть</w:t>
      </w:r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ся на дошці, для створення </w:t>
      </w:r>
      <w:proofErr w:type="spellStart"/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>скрай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бінг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уроків</w:t>
      </w:r>
      <w:r w:rsidR="00652377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є набір електронних математичних інструментів (лінійка, транспортир, косинець, циркуль)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перо, яке включає в себе три інструменти: підсвічування, лупу, інструмент для збільшення зображення, а також може використовуватися для нанесення написів, автоматично зникаючих через 10-20 секунд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вбудована система тестування з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можливістю створювати питання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тестів як у письмовій формі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і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 додаванням картинки або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клі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парта</w:t>
      </w:r>
      <w:proofErr w:type="spellEnd"/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, і мат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 варіанти відповідей: істина/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неправда, альтернативн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відповідь, відповідь з кількома варіан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тами;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до складу програмного забезпечення входить більш ніж 82 ліцензійних додатки;</w:t>
      </w:r>
    </w:p>
    <w:p w:rsidR="00652377" w:rsidRPr="00652377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наявна функція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голосового керування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8B4047" w:rsidRPr="00085B00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складі програмного забезпечення є 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>вбудован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ий</w:t>
      </w:r>
      <w:r w:rsidR="009456AF" w:rsidRPr="00EE02E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інтернет браузер.</w:t>
      </w:r>
    </w:p>
    <w:p w:rsidR="00085B00" w:rsidRDefault="00085B00" w:rsidP="00085B00">
      <w:pPr>
        <w:pStyle w:val="a5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ФАЙЛИ ДЛЯ ЗАВАНТАЖЕННЯ: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262626"/>
          <w:sz w:val="24"/>
          <w:szCs w:val="24"/>
          <w:u w:val="single"/>
        </w:rPr>
        <w:t>Сертифікати від виробника Intech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6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експлуатації інтерактивної дошки INTECH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7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використанню програмного забезпечення до інтерактивних дошок INTECH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8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користування функцією Віддалений клас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9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Програмне забезпечення INTECH TOUCH BOARD захищене авторським правом та іншими правами інтелектуальної власності, законами і угодами.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10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 MAC OS</w:t>
        </w:r>
      </w:hyperlink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11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Керівництво користувача програмного забезпечення Intech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Touch</w:t>
        </w:r>
        <w:proofErr w:type="spellEnd"/>
      </w:hyperlink>
    </w:p>
    <w:p w:rsidR="00085B00" w:rsidRPr="000E755B" w:rsidRDefault="00085B00" w:rsidP="00085B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  <w:shd w:val="clear" w:color="auto" w:fill="FFFFFF"/>
        </w:rPr>
        <w:t>  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ГОТОВІ ІНТЕРАКТИВНІ УРОКИ</w:t>
      </w:r>
    </w:p>
    <w:tbl>
      <w:tblPr>
        <w:tblW w:w="0" w:type="auto"/>
        <w:tblCellSpacing w:w="15" w:type="dxa"/>
        <w:tblLook w:val="04A0" w:firstRow="1" w:lastRow="0" w:firstColumn="1" w:lastColumn="0" w:noHBand="0" w:noVBand="1"/>
      </w:tblPr>
      <w:tblGrid>
        <w:gridCol w:w="3228"/>
        <w:gridCol w:w="3253"/>
        <w:gridCol w:w="3208"/>
      </w:tblGrid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1.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Наша Батьківщина – Україна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Я досліджую світ)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2.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Буква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Аа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. Звук [а].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Українська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3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Числа 1-6. Склад числа 6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Математика)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610AF8" wp14:editId="4BEEAE06">
                  <wp:extent cx="2984500" cy="1968500"/>
                  <wp:effectExtent l="0" t="0" r="6350" b="0"/>
                  <wp:docPr id="1" name="Рисунок 24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E970588" wp14:editId="22BBF4B8">
                  <wp:extent cx="2794000" cy="1930400"/>
                  <wp:effectExtent l="0" t="0" r="6350" b="0"/>
                  <wp:docPr id="2" name="Рисунок 23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A8072B" wp14:editId="0C27CBAD">
                  <wp:extent cx="2965450" cy="1892300"/>
                  <wp:effectExtent l="0" t="0" r="6350" b="0"/>
                  <wp:docPr id="3" name="Рисунок 22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89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6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7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4.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Цифрри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one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two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three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four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five</w:t>
            </w:r>
            <w:proofErr w:type="spellEnd"/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Англійська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5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Кольори веселки</w:t>
            </w:r>
          </w:p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Мистецтво)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DBD5129" wp14:editId="12DF7D45">
                  <wp:extent cx="2933700" cy="1898650"/>
                  <wp:effectExtent l="0" t="0" r="0" b="6350"/>
                  <wp:docPr id="4" name="Рисунок 21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2D57EC9" wp14:editId="736D99C4">
                  <wp:extent cx="3022600" cy="1854200"/>
                  <wp:effectExtent l="0" t="0" r="6350" b="0"/>
                  <wp:docPr id="5" name="Рисунок 20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1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Відео з сторінки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«INTECH» - ЦЕ ПІДТВЕРДЖЕНА СЕРТИФІКОВАНА ЯКІСТЬ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 </w:t>
      </w: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СВІТОВИЙ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ЛІДЕР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С</w:t>
      </w: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ЕРЕД ВИРОБНИКІВ ІНТЕРАКТИВНИХ ДОШОК!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4EB0EF9C" wp14:editId="74E513CD">
            <wp:extent cx="4845050" cy="3060700"/>
            <wp:effectExtent l="0" t="0" r="0" b="6350"/>
            <wp:docPr id="6" name="Рисунок 17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1335A167" wp14:editId="0B7D9EB3">
            <wp:extent cx="5187950" cy="1943100"/>
            <wp:effectExtent l="0" t="0" r="0" b="0"/>
            <wp:docPr id="7" name="Рисунок 19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2010 рік: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Сертифікати про «Захист навколишнього середовища» (різних типів і серій)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6D3DE7EE" wp14:editId="7AF78A6C">
            <wp:extent cx="6108700" cy="3225800"/>
            <wp:effectExtent l="0" t="0" r="6350" b="0"/>
            <wp:docPr id="8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178"/>
        <w:gridCol w:w="4292"/>
      </w:tblGrid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«Китайська екологічна марка 2010-2013рр.        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Cradle-to-Cradle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». Екологічність!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05863FE8" wp14:editId="0A4E65B3">
                  <wp:extent cx="5276850" cy="1651000"/>
                  <wp:effectExtent l="0" t="0" r="0" b="6350"/>
                  <wp:docPr id="9" name="Рисунок 15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2011-2013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3945"/>
        <w:gridCol w:w="4945"/>
      </w:tblGrid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нових брендів 2011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видатних брендів у галузі дошок 2011 року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CA04343" wp14:editId="2B416D3C">
                  <wp:extent cx="4089400" cy="1543050"/>
                  <wp:effectExtent l="0" t="0" r="6350" b="0"/>
                  <wp:docPr id="10" name="Рисунок 1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Міжнародна виставка винаходів 2012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Премія прогресу в галузі науки і техніки Хулі 2013 року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08084F12" wp14:editId="41CE28D3">
                  <wp:extent cx="4521200" cy="1898650"/>
                  <wp:effectExtent l="0" t="0" r="0" b="6350"/>
                  <wp:docPr id="11" name="Рисунок 13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2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Топ 10 марок 2013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1D0104D7" wp14:editId="4B236BF2">
                  <wp:extent cx="2425700" cy="1797050"/>
                  <wp:effectExtent l="0" t="0" r="0" b="0"/>
                  <wp:docPr id="12" name="Рисунок 12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2013-2015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888"/>
        <w:gridCol w:w="4429"/>
      </w:tblGrid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енергозбереження продукції серії 2013-2016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2013-2018 рр. Сертифікат CCC на продукт TS серії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8F0F377" wp14:editId="3EB8D9D2">
                  <wp:extent cx="5283200" cy="1600200"/>
                  <wp:effectExtent l="0" t="0" r="0" b="0"/>
                  <wp:docPr id="13" name="Рисунок 11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3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Нагорода за інновації CEEIA 2014 р.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продукти для CEEIA 2014 року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48932F7" wp14:editId="2E751A3A">
                  <wp:extent cx="5334000" cy="1771650"/>
                  <wp:effectExtent l="0" t="0" r="0" b="0"/>
                  <wp:docPr id="14" name="Рисунок 10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2015-2017 рр.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446"/>
        <w:gridCol w:w="3844"/>
      </w:tblGrid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Почесна грамота за інтерактивну дошку 2017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товари CEEIA 2018 року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D7BFD82" wp14:editId="78B94747">
                  <wp:extent cx="5207000" cy="1816100"/>
                  <wp:effectExtent l="0" t="0" r="0" b="0"/>
                  <wp:docPr id="15" name="Рисунок 9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Сертифікати якості,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інноваційності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та екологічності: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396"/>
        <w:gridCol w:w="5293"/>
      </w:tblGrid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Китайський сертифікат на товар, що сприяє енергозбереженню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різновид інфрачервоного сенсорного пристрою з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мультисенсорним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 методом дотику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6F073F0" wp14:editId="019CB5DA">
                  <wp:extent cx="4984750" cy="1739900"/>
                  <wp:effectExtent l="0" t="0" r="6350" b="0"/>
                  <wp:docPr id="16" name="Рисунок 8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своєрідний сенсорний пристрій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великихмасштабів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різновид інфрачервоного сенсорного пристрою, що налаштовується самостійно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3F922D1" wp14:editId="37B995BA">
                  <wp:extent cx="4794250" cy="1619250"/>
                  <wp:effectExtent l="0" t="0" r="6350" b="0"/>
                  <wp:docPr id="17" name="Рисунок 7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використання світлодіодної схеми затемнення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особливий метод вставки мультимедійних об’єктів з допомогою інтерактивної функціональної форми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5B1D1DE" wp14:editId="71CD0E8F">
                  <wp:extent cx="4845050" cy="1568450"/>
                  <wp:effectExtent l="0" t="0" r="0" b="0"/>
                  <wp:docPr id="18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5050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видатний товар, як ємнісна інтерактивна дошка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науково-технічні досягнення у виробництві інтерактивних дошок</w:t>
            </w:r>
          </w:p>
        </w:tc>
      </w:tr>
      <w:tr w:rsidR="00085B00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85B00" w:rsidRPr="000E755B" w:rsidRDefault="00085B00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2B466C7" wp14:editId="3DD7D09C">
                  <wp:extent cx="4781550" cy="1708150"/>
                  <wp:effectExtent l="0" t="0" r="0" b="6350"/>
                  <wp:docPr id="19" name="Рисунок 5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ЧОМУ ВАРТО ОБРАТИ САМЕ ІНТЕРАКТИВНУ ДОШКУ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36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Презентація компанії INTECH (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Xiamen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Interactive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Technology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Co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.,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Ltd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)</w:t>
        </w:r>
      </w:hyperlink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1B6AD53A" wp14:editId="6C82E2C4">
            <wp:extent cx="7512050" cy="1085850"/>
            <wp:effectExtent l="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Все більше, ніж в 20 країнах світу відчули переваги інтерактивних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досок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"INTECH": країни Близького сходу, Індія, Тайланд, В'єтнам,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пакистан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Єгипет,Казахстан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, Туреччина, Греція - https://www.divitec.gr/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Казахстан - https://stepline.kz/products/interaktivnaya_doska_intech_sr84_bez_lotka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ЯКІ ПЕРЕВАГИ ПРОГРАМНОГО ЗАБЕЗПЕЧЕННЯ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74426B17" wp14:editId="33135528">
            <wp:extent cx="6413500" cy="1924050"/>
            <wp:effectExtent l="0" t="0" r="6350" b="0"/>
            <wp:docPr id="21" name="Рисунок 3" descr="26122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6122019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ПРОГРАМНОГО ЗАБЕЗПЕЧЕННЯ «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TouchBoard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» від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– це повноцінний набір інструментів для створення інтерактивних уроків</w:t>
      </w:r>
    </w:p>
    <w:p w:rsidR="00085B00" w:rsidRPr="000E755B" w:rsidRDefault="00085B00" w:rsidP="00085B00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більше, ніж просто інтерактивна дошка.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Інтерактивна дошка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комплексне рішення для Вашого закладу!</w:t>
      </w:r>
    </w:p>
    <w:p w:rsidR="00085B00" w:rsidRPr="00EE02E7" w:rsidRDefault="00085B00" w:rsidP="00085B00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sectPr w:rsidR="00085B00" w:rsidRPr="00EE02E7" w:rsidSect="000461F4">
      <w:pgSz w:w="11906" w:h="16838"/>
      <w:pgMar w:top="993" w:right="850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Sans-Regular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50E3C"/>
    <w:multiLevelType w:val="hybridMultilevel"/>
    <w:tmpl w:val="8FE0F0B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743F1"/>
    <w:multiLevelType w:val="hybridMultilevel"/>
    <w:tmpl w:val="8A72A0A2"/>
    <w:lvl w:ilvl="0" w:tplc="042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B2"/>
    <w:rsid w:val="000461F4"/>
    <w:rsid w:val="00055F2F"/>
    <w:rsid w:val="00063E3C"/>
    <w:rsid w:val="00067FFA"/>
    <w:rsid w:val="00085B00"/>
    <w:rsid w:val="000B5B4E"/>
    <w:rsid w:val="000C1033"/>
    <w:rsid w:val="000C62A2"/>
    <w:rsid w:val="000D2875"/>
    <w:rsid w:val="00104849"/>
    <w:rsid w:val="00134D6A"/>
    <w:rsid w:val="00140FBE"/>
    <w:rsid w:val="00155568"/>
    <w:rsid w:val="00174F31"/>
    <w:rsid w:val="00191269"/>
    <w:rsid w:val="00193501"/>
    <w:rsid w:val="001940F5"/>
    <w:rsid w:val="001A17F0"/>
    <w:rsid w:val="001D4681"/>
    <w:rsid w:val="001D59FC"/>
    <w:rsid w:val="001E6504"/>
    <w:rsid w:val="00213EAE"/>
    <w:rsid w:val="002619AF"/>
    <w:rsid w:val="00264E06"/>
    <w:rsid w:val="003167A9"/>
    <w:rsid w:val="00323E82"/>
    <w:rsid w:val="00347B5D"/>
    <w:rsid w:val="003617D3"/>
    <w:rsid w:val="00386458"/>
    <w:rsid w:val="003A4EA1"/>
    <w:rsid w:val="003B757F"/>
    <w:rsid w:val="003B79AF"/>
    <w:rsid w:val="003C22AE"/>
    <w:rsid w:val="003D4992"/>
    <w:rsid w:val="00407AB5"/>
    <w:rsid w:val="00411878"/>
    <w:rsid w:val="00415271"/>
    <w:rsid w:val="0042322B"/>
    <w:rsid w:val="00427D9A"/>
    <w:rsid w:val="004314EC"/>
    <w:rsid w:val="004B7B09"/>
    <w:rsid w:val="004C1520"/>
    <w:rsid w:val="004C5F5E"/>
    <w:rsid w:val="004D7761"/>
    <w:rsid w:val="004E2795"/>
    <w:rsid w:val="004F327F"/>
    <w:rsid w:val="0051029D"/>
    <w:rsid w:val="005367A0"/>
    <w:rsid w:val="005A06BF"/>
    <w:rsid w:val="005B740B"/>
    <w:rsid w:val="005C2F5F"/>
    <w:rsid w:val="005D72F5"/>
    <w:rsid w:val="005F0559"/>
    <w:rsid w:val="00612AAB"/>
    <w:rsid w:val="00623CBF"/>
    <w:rsid w:val="00635FF1"/>
    <w:rsid w:val="00652377"/>
    <w:rsid w:val="0066594B"/>
    <w:rsid w:val="0068029A"/>
    <w:rsid w:val="00696EE9"/>
    <w:rsid w:val="006E2F5C"/>
    <w:rsid w:val="006F0693"/>
    <w:rsid w:val="006F1D76"/>
    <w:rsid w:val="0070338A"/>
    <w:rsid w:val="00714CEE"/>
    <w:rsid w:val="00717E90"/>
    <w:rsid w:val="00750FB1"/>
    <w:rsid w:val="00796DD1"/>
    <w:rsid w:val="007B3D68"/>
    <w:rsid w:val="007B4107"/>
    <w:rsid w:val="007E5666"/>
    <w:rsid w:val="007E5F02"/>
    <w:rsid w:val="007F6D85"/>
    <w:rsid w:val="00802733"/>
    <w:rsid w:val="00841B41"/>
    <w:rsid w:val="00844A0B"/>
    <w:rsid w:val="00844A8C"/>
    <w:rsid w:val="00860F0B"/>
    <w:rsid w:val="00885EF7"/>
    <w:rsid w:val="00890252"/>
    <w:rsid w:val="008A0A8E"/>
    <w:rsid w:val="008A198B"/>
    <w:rsid w:val="008A7833"/>
    <w:rsid w:val="008B4047"/>
    <w:rsid w:val="008B73A8"/>
    <w:rsid w:val="008C776C"/>
    <w:rsid w:val="008E37A8"/>
    <w:rsid w:val="00902BCF"/>
    <w:rsid w:val="00927E54"/>
    <w:rsid w:val="009456AF"/>
    <w:rsid w:val="00957AB9"/>
    <w:rsid w:val="00962698"/>
    <w:rsid w:val="00964880"/>
    <w:rsid w:val="009821EC"/>
    <w:rsid w:val="009A0F94"/>
    <w:rsid w:val="009C2A7C"/>
    <w:rsid w:val="009D01D2"/>
    <w:rsid w:val="009D1AF3"/>
    <w:rsid w:val="009D3C94"/>
    <w:rsid w:val="009D3FDC"/>
    <w:rsid w:val="009F0729"/>
    <w:rsid w:val="00A40B74"/>
    <w:rsid w:val="00A535AE"/>
    <w:rsid w:val="00A56180"/>
    <w:rsid w:val="00A8336B"/>
    <w:rsid w:val="00A85FC9"/>
    <w:rsid w:val="00AB40B8"/>
    <w:rsid w:val="00B613FE"/>
    <w:rsid w:val="00B71881"/>
    <w:rsid w:val="00B849B0"/>
    <w:rsid w:val="00BA6691"/>
    <w:rsid w:val="00BC4C66"/>
    <w:rsid w:val="00BF53B2"/>
    <w:rsid w:val="00C32080"/>
    <w:rsid w:val="00C32676"/>
    <w:rsid w:val="00C70835"/>
    <w:rsid w:val="00C74C68"/>
    <w:rsid w:val="00C872F6"/>
    <w:rsid w:val="00CE659A"/>
    <w:rsid w:val="00D21F61"/>
    <w:rsid w:val="00D25126"/>
    <w:rsid w:val="00D50442"/>
    <w:rsid w:val="00D5692C"/>
    <w:rsid w:val="00D649EC"/>
    <w:rsid w:val="00D6708D"/>
    <w:rsid w:val="00D672B6"/>
    <w:rsid w:val="00D72CB1"/>
    <w:rsid w:val="00D87B52"/>
    <w:rsid w:val="00DE2E29"/>
    <w:rsid w:val="00E146AF"/>
    <w:rsid w:val="00E242B9"/>
    <w:rsid w:val="00E338BA"/>
    <w:rsid w:val="00E56C29"/>
    <w:rsid w:val="00E6358F"/>
    <w:rsid w:val="00E8093E"/>
    <w:rsid w:val="00EC401B"/>
    <w:rsid w:val="00EE02E7"/>
    <w:rsid w:val="00F10B11"/>
    <w:rsid w:val="00F120D4"/>
    <w:rsid w:val="00F5472D"/>
    <w:rsid w:val="00F54F6A"/>
    <w:rsid w:val="00F725E5"/>
    <w:rsid w:val="00F94B8B"/>
    <w:rsid w:val="00F97F08"/>
    <w:rsid w:val="00FD0009"/>
    <w:rsid w:val="00FD2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7606F8"/>
  <w15:chartTrackingRefBased/>
  <w15:docId w15:val="{15F5ADA3-F003-4E04-AB6A-F3823741B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40B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styleId="a4">
    <w:name w:val="Table Grid"/>
    <w:basedOn w:val="a1"/>
    <w:uiPriority w:val="39"/>
    <w:rsid w:val="00612A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C74C6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A40B7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Hyperlink"/>
    <w:basedOn w:val="a0"/>
    <w:uiPriority w:val="99"/>
    <w:semiHidden/>
    <w:unhideWhenUsed/>
    <w:rsid w:val="00085B0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0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.jpg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hyperlink" Target="https://inter-systems.kiev.ua/images/avata/lesson5.zip" TargetMode="External"/><Relationship Id="rId34" Type="http://schemas.openxmlformats.org/officeDocument/2006/relationships/image" Target="media/image18.jpg"/><Relationship Id="rId7" Type="http://schemas.openxmlformats.org/officeDocument/2006/relationships/hyperlink" Target="https://inter-systems.kiev.ua/images/avata/Intech%20sharing%20instruction.pdf" TargetMode="External"/><Relationship Id="rId12" Type="http://schemas.openxmlformats.org/officeDocument/2006/relationships/image" Target="media/image1.jpg"/><Relationship Id="rId17" Type="http://schemas.openxmlformats.org/officeDocument/2006/relationships/hyperlink" Target="https://inter-systems.kiev.ua/images/avata/lesson3.zip" TargetMode="Externa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hyperlink" Target="https://inter-systems.kiev.ua/s/images/avata/lesson2.zip" TargetMode="External"/><Relationship Id="rId20" Type="http://schemas.openxmlformats.org/officeDocument/2006/relationships/hyperlink" Target="https://inter-systems.kiev.ua/images/avata/lesson4.zip" TargetMode="External"/><Relationship Id="rId29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hyperlink" Target="https://inter-systems.kiev.ua/images/avata/manual_INTECH.pdf" TargetMode="External"/><Relationship Id="rId11" Type="http://schemas.openxmlformats.org/officeDocument/2006/relationships/hyperlink" Target="https://inter-systems.kiev.ua/images/avata/Interactive_Whiteboard_Software_V5_1_pdf" TargetMode="Externa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inter-systems.kiev.ua/images/avata/lesson1.zip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g"/><Relationship Id="rId36" Type="http://schemas.openxmlformats.org/officeDocument/2006/relationships/hyperlink" Target="https://inter-systems.kiev.ua/images/avata/Intech_ukr.pdf" TargetMode="External"/><Relationship Id="rId10" Type="http://schemas.openxmlformats.org/officeDocument/2006/relationships/hyperlink" Target="https://inter-systems.kiev.ua/images/avata/OS_X_files.zip" TargetMode="External"/><Relationship Id="rId19" Type="http://schemas.openxmlformats.org/officeDocument/2006/relationships/image" Target="media/image5.jpg"/><Relationship Id="rId31" Type="http://schemas.openxmlformats.org/officeDocument/2006/relationships/image" Target="media/image15.jpg"/><Relationship Id="rId4" Type="http://schemas.openxmlformats.org/officeDocument/2006/relationships/settings" Target="settings.xml"/><Relationship Id="rId9" Type="http://schemas.openxmlformats.org/officeDocument/2006/relationships/hyperlink" Target="https://inter-systems.kiev.ua/images/avata/INTECHIWB_OS_V5.2_20200724.zip" TargetMode="External"/><Relationship Id="rId14" Type="http://schemas.openxmlformats.org/officeDocument/2006/relationships/image" Target="media/image3.jpg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Relationship Id="rId8" Type="http://schemas.openxmlformats.org/officeDocument/2006/relationships/hyperlink" Target="https://inter-systems.kiev.ua/images/avata/remote%20class.pdf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0715D9-5BB8-4BBC-95D3-7183F9C6D7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2295</Words>
  <Characters>13086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Alona</dc:creator>
  <cp:keywords/>
  <dc:description/>
  <cp:lastModifiedBy>Super</cp:lastModifiedBy>
  <cp:revision>8</cp:revision>
  <dcterms:created xsi:type="dcterms:W3CDTF">2022-01-24T15:22:00Z</dcterms:created>
  <dcterms:modified xsi:type="dcterms:W3CDTF">2022-01-27T07:49:00Z</dcterms:modified>
</cp:coreProperties>
</file>